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49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  <w:gridCol w:w="195"/>
      </w:tblGrid>
      <w:tr w:rsidR="00D80E66" w:rsidTr="00D80E66">
        <w:trPr>
          <w:tblCellSpacing w:w="0" w:type="dxa"/>
        </w:trPr>
        <w:tc>
          <w:tcPr>
            <w:tcW w:w="0" w:type="auto"/>
            <w:hideMark/>
          </w:tcPr>
          <w:p w:rsidR="00D80E66" w:rsidRDefault="00D80E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pict/>
            </w:r>
          </w:p>
          <w:p w:rsidR="00D80E66" w:rsidRDefault="00D80E66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 xml:space="preserve">Pursuant to the No Fear Act: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Office of Inspector General (OIG)</w:t>
            </w:r>
          </w:p>
          <w:p w:rsidR="00D80E66" w:rsidRDefault="00D80E66">
            <w:pPr>
              <w:pStyle w:val="Heading4"/>
              <w:jc w:val="center"/>
              <w:divId w:val="270431960"/>
              <w:rPr>
                <w:rFonts w:eastAsia="Times New Roman"/>
              </w:rPr>
            </w:pPr>
            <w:r>
              <w:rPr>
                <w:rFonts w:eastAsia="Times New Roman"/>
              </w:rPr>
              <w:t>For 1st Quarter 2020 for period ending December 31, 2019</w:t>
            </w:r>
          </w:p>
          <w:p w:rsidR="00D80E66" w:rsidRDefault="00D80E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**This report is based on the Complaint Against hierarchy</w:t>
            </w:r>
            <w:proofErr w:type="gramStart"/>
            <w:r>
              <w:rPr>
                <w:rStyle w:val="Strong"/>
                <w:rFonts w:eastAsia="Times New Roman"/>
              </w:rPr>
              <w:t>.*</w:t>
            </w:r>
            <w:proofErr w:type="gramEnd"/>
            <w:r>
              <w:rPr>
                <w:rStyle w:val="Strong"/>
                <w:rFonts w:eastAsia="Times New Roman"/>
              </w:rPr>
              <w:t>*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755"/>
              <w:gridCol w:w="755"/>
              <w:gridCol w:w="755"/>
              <w:gridCol w:w="755"/>
              <w:gridCol w:w="755"/>
              <w:gridCol w:w="1464"/>
            </w:tblGrid>
            <w:tr w:rsidR="00D80E66">
              <w:trPr>
                <w:divId w:val="196885766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divId w:val="196885766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divId w:val="196885766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divId w:val="196885766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96885766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96885766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266"/>
              <w:gridCol w:w="654"/>
              <w:gridCol w:w="654"/>
              <w:gridCol w:w="654"/>
              <w:gridCol w:w="654"/>
              <w:gridCol w:w="654"/>
              <w:gridCol w:w="1099"/>
            </w:tblGrid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 xml:space="preserve">Note: Complaints </w:t>
                  </w:r>
                  <w:proofErr w:type="gramStart"/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can be filed</w:t>
                  </w:r>
                  <w:proofErr w:type="gramEnd"/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 xml:space="preserve">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D80E66" w:rsidRDefault="00D80E66">
            <w:pPr>
              <w:divId w:val="1751195192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654"/>
              <w:gridCol w:w="654"/>
              <w:gridCol w:w="654"/>
              <w:gridCol w:w="654"/>
              <w:gridCol w:w="654"/>
              <w:gridCol w:w="1088"/>
            </w:tblGrid>
            <w:tr w:rsidR="00D80E66">
              <w:trPr>
                <w:divId w:val="1751195192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divId w:val="175119519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divId w:val="1751195192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 xml:space="preserve">Note: Complaints </w:t>
                  </w:r>
                  <w:proofErr w:type="gramStart"/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can be filed</w:t>
                  </w:r>
                  <w:proofErr w:type="gramEnd"/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 xml:space="preserve">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spellStart"/>
                  <w:r>
                    <w:rPr>
                      <w:rFonts w:eastAsia="Times New Roman"/>
                    </w:rPr>
                    <w:t>Eval</w:t>
                  </w:r>
                  <w:proofErr w:type="spellEnd"/>
                  <w:r>
                    <w:rPr>
                      <w:rFonts w:eastAsia="Times New Roman"/>
                    </w:rPr>
                    <w:t>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Reassignment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Other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Equal Pay Act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7511951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654"/>
              <w:gridCol w:w="654"/>
              <w:gridCol w:w="654"/>
              <w:gridCol w:w="834"/>
              <w:gridCol w:w="654"/>
              <w:gridCol w:w="1220"/>
            </w:tblGrid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D80E66" w:rsidRDefault="00D80E66">
            <w:pPr>
              <w:divId w:val="2127311791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138"/>
              <w:gridCol w:w="654"/>
              <w:gridCol w:w="654"/>
              <w:gridCol w:w="654"/>
              <w:gridCol w:w="654"/>
              <w:gridCol w:w="654"/>
              <w:gridCol w:w="1227"/>
            </w:tblGrid>
            <w:tr w:rsidR="00D80E66">
              <w:trPr>
                <w:divId w:val="2127311791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divId w:val="212731179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divId w:val="212731179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divId w:val="21273117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21273117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2127311791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D80E66">
              <w:trPr>
                <w:divId w:val="21273117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923"/>
              <w:gridCol w:w="294"/>
              <w:gridCol w:w="414"/>
              <w:gridCol w:w="294"/>
              <w:gridCol w:w="414"/>
              <w:gridCol w:w="294"/>
              <w:gridCol w:w="414"/>
              <w:gridCol w:w="294"/>
              <w:gridCol w:w="414"/>
              <w:gridCol w:w="294"/>
              <w:gridCol w:w="414"/>
              <w:gridCol w:w="487"/>
              <w:gridCol w:w="685"/>
            </w:tblGrid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D80E66" w:rsidRDefault="00D80E66">
            <w:pPr>
              <w:divId w:val="1122069608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014"/>
              <w:gridCol w:w="294"/>
              <w:gridCol w:w="414"/>
              <w:gridCol w:w="294"/>
              <w:gridCol w:w="414"/>
              <w:gridCol w:w="294"/>
              <w:gridCol w:w="414"/>
              <w:gridCol w:w="294"/>
              <w:gridCol w:w="414"/>
              <w:gridCol w:w="294"/>
              <w:gridCol w:w="414"/>
              <w:gridCol w:w="449"/>
              <w:gridCol w:w="632"/>
            </w:tblGrid>
            <w:tr w:rsidR="00D80E66">
              <w:trPr>
                <w:divId w:val="1122069608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divId w:val="1122069608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divId w:val="1122069608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 xml:space="preserve">Note: Complaints </w:t>
                  </w:r>
                  <w:proofErr w:type="gramStart"/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can be filed</w:t>
                  </w:r>
                  <w:proofErr w:type="gramEnd"/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 xml:space="preserve">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divId w:val="1122069608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220696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906"/>
              <w:gridCol w:w="294"/>
              <w:gridCol w:w="414"/>
              <w:gridCol w:w="294"/>
              <w:gridCol w:w="414"/>
              <w:gridCol w:w="294"/>
              <w:gridCol w:w="414"/>
              <w:gridCol w:w="294"/>
              <w:gridCol w:w="414"/>
              <w:gridCol w:w="294"/>
              <w:gridCol w:w="414"/>
              <w:gridCol w:w="494"/>
              <w:gridCol w:w="695"/>
            </w:tblGrid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spellStart"/>
                  <w:r>
                    <w:rPr>
                      <w:rFonts w:eastAsia="Times New Roman"/>
                    </w:rPr>
                    <w:t>Eval</w:t>
                  </w:r>
                  <w:proofErr w:type="spellEnd"/>
                  <w:r>
                    <w:rPr>
                      <w:rFonts w:eastAsia="Times New Roman"/>
                    </w:rPr>
                    <w:t>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spellStart"/>
                  <w:r>
                    <w:rPr>
                      <w:rFonts w:eastAsia="Times New Roman"/>
                    </w:rPr>
                    <w:t>Eval</w:t>
                  </w:r>
                  <w:proofErr w:type="spellEnd"/>
                  <w:r>
                    <w:rPr>
                      <w:rFonts w:eastAsia="Times New Roman"/>
                    </w:rPr>
                    <w:t>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spellStart"/>
                  <w:r>
                    <w:rPr>
                      <w:rFonts w:eastAsia="Times New Roman"/>
                    </w:rPr>
                    <w:t>Eval</w:t>
                  </w:r>
                  <w:proofErr w:type="spellEnd"/>
                  <w:r>
                    <w:rPr>
                      <w:rFonts w:eastAsia="Times New Roman"/>
                    </w:rPr>
                    <w:t>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D80E66" w:rsidRDefault="00D80E66">
            <w:pPr>
              <w:divId w:val="1132097410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215"/>
              <w:gridCol w:w="654"/>
              <w:gridCol w:w="654"/>
              <w:gridCol w:w="654"/>
              <w:gridCol w:w="654"/>
              <w:gridCol w:w="654"/>
              <w:gridCol w:w="1150"/>
            </w:tblGrid>
            <w:tr w:rsidR="00D80E66">
              <w:trPr>
                <w:divId w:val="113209741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divId w:val="113209741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divId w:val="113209741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divId w:val="11320974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D80E66">
              <w:trPr>
                <w:divId w:val="11320974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D80E66">
              <w:trPr>
                <w:divId w:val="113209741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D80E66">
              <w:trPr>
                <w:divId w:val="11320974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D80E66">
              <w:trPr>
                <w:divId w:val="11320974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320974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320974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D80E66">
              <w:trPr>
                <w:divId w:val="11320974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Appeal with EEOC Office of Federal Operations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226"/>
              <w:gridCol w:w="654"/>
              <w:gridCol w:w="654"/>
              <w:gridCol w:w="654"/>
              <w:gridCol w:w="654"/>
              <w:gridCol w:w="654"/>
              <w:gridCol w:w="1139"/>
            </w:tblGrid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D80E66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D80E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6" w:rsidRDefault="00D80E6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D80E66" w:rsidRDefault="00D80E66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:rsidR="00D80E66" w:rsidRDefault="00D80E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:rsidR="0092323A" w:rsidRDefault="0092323A">
      <w:pPr>
        <w:rPr>
          <w:rFonts w:eastAsia="Times New Roman"/>
        </w:rPr>
      </w:pPr>
    </w:p>
    <w:sectPr w:rsidR="00923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E66"/>
    <w:rsid w:val="0092323A"/>
    <w:rsid w:val="00D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6A4F6"/>
  <w15:chartTrackingRefBased/>
  <w15:docId w15:val="{6DC28389-8E81-4AEA-95B4-96086B6E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MicroPact icomplaints » No Fear Reporting</vt:lpstr>
    </vt:vector>
  </TitlesOfParts>
  <Company>Department of the Treasury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Lara, Clarissa</dc:creator>
  <cp:keywords/>
  <dc:description/>
  <cp:lastModifiedBy>Lara, Clarissa</cp:lastModifiedBy>
  <cp:revision>2</cp:revision>
  <dcterms:created xsi:type="dcterms:W3CDTF">2020-01-10T20:14:00Z</dcterms:created>
  <dcterms:modified xsi:type="dcterms:W3CDTF">2020-01-10T20:14:00Z</dcterms:modified>
</cp:coreProperties>
</file>